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Ich behalte mir vor, jeglichen Schriftwechsel, insbesondere auch Anfragen, zu Zwecken der</w:t>
      </w:r>
      <w:r>
        <w:rPr>
          <w:rFonts w:ascii="Helvetica Neue" w:cs="Helvetica Neue" w:hAnsi="Helvetica Neue" w:eastAsia="Helvetica Neue"/>
          <w:sz w:val="23"/>
          <w:szCs w:val="23"/>
        </w:rPr>
        <w:br w:type="textWrapping"/>
      </w:r>
      <w:r>
        <w:rPr>
          <w:rFonts w:ascii="Helvetica Neue" w:hAnsi="Helvetica Neue"/>
          <w:sz w:val="23"/>
          <w:szCs w:val="23"/>
          <w:rtl w:val="0"/>
          <w:lang w:val="de-DE"/>
        </w:rPr>
        <w:t>Dokumentation und Aufkl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rung zu ver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ffentlichen.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Sehr geehrte Damen und Herren,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</w:rPr>
      </w:pP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 xml:space="preserve">Mit Scham und Befremden nehme ich zur Kenntnis, dass Sie Ihr Produkt XY mit dem Bild eines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Mohren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“ </w:t>
      </w:r>
      <w:r>
        <w:rPr>
          <w:rFonts w:ascii="Helvetica Neue" w:hAnsi="Helvetica Neue"/>
          <w:sz w:val="23"/>
          <w:szCs w:val="23"/>
          <w:rtl w:val="0"/>
          <w:lang w:val="de-DE"/>
        </w:rPr>
        <w:t>(im folgenden als M* bezeichnet) bewerben bzw. Produkte von Firmen vertreiben, die solche Abbildungen nutzen.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Das Bild des M* hat seinen Ursprung in der Versklavung von Schwarzen (vor allem Kindern) und deren Verschleppung insbesondere nach Europa. In der betuchten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en Gesellschaft wurden sie als exotische Prestigeobjekte zur Zurschaustellung des eigenen Reichtums benutzt. Auf diese Weise wurden Schwarze (Kinder) zu Diener*innen und Dekorationsgegenst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nden degradiert und erniedrigt.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Mit solchen Bildern zu arbeiten dr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ckt eine zutiefst menschenverachtende Haltung aus. Es bedient und reproduziert das Bild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de-DE"/>
        </w:rPr>
        <w:t>Schwarze*r = Diener*in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>, das in unserer Gesellschaft weit verbreitet ist.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Der Umstand, dass insbesondere traditionelle Kolonialwaren, wie Kaffee und Kakao (Schokolade) mit der Darstellung des M* beworben werden, ist schlichtweg ein Skandal!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 xml:space="preserve">Er verharmlost die Tatsache, dass Europa durch die systematische Ausbeutung und Versklavung Afrikas und Schwarzer Menschen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–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die wie Kaffee und Kakao als Konsumartikel dienten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 xml:space="preserve">– </w:t>
      </w:r>
      <w:r>
        <w:rPr>
          <w:rFonts w:ascii="Helvetica Neue" w:hAnsi="Helvetica Neue"/>
          <w:sz w:val="23"/>
          <w:szCs w:val="23"/>
          <w:rtl w:val="0"/>
          <w:lang w:val="de-DE"/>
        </w:rPr>
        <w:t>seinen eigenen Reichtum gef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rdert hat und weiterhin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rdert.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Wer soll von dieser Werbung angesprochen werden? Wei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e, die sich einer Kolonial-Nostalgie hingeben wollen? Denn der Verwendung des/der unterw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rfig gebeugten und dienenden M* schwingt gewisserma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  <w:r>
        <w:rPr>
          <w:rFonts w:ascii="Helvetica Neue" w:hAnsi="Helvetica Neue"/>
          <w:sz w:val="23"/>
          <w:szCs w:val="23"/>
          <w:rtl w:val="0"/>
          <w:lang w:val="de-DE"/>
        </w:rPr>
        <w:t>en eine koloniale Nostalgie oder gar Romantik mit. Mir ist schleierhaft, wie der Menschenhandel (noch dazu mit Minderj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hrigen), die Misshandlung und Ermordung von Millionen von Menschen aus einem romantischen Blickwinkel gesehen werden k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ö</w:t>
      </w:r>
      <w:r>
        <w:rPr>
          <w:rFonts w:ascii="Helvetica Neue" w:hAnsi="Helvetica Neue"/>
          <w:sz w:val="23"/>
          <w:szCs w:val="23"/>
          <w:rtl w:val="0"/>
          <w:lang w:val="de-DE"/>
        </w:rPr>
        <w:t>nnte.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 xml:space="preserve">M* ist eine der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ltesten rassistischen Bezeichnung f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 Schwarze Menschen. Sie entstand im Kontext der Kolonialisierung und damit einhergehenden Gr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ueltaten gegen Schwarze. Mit ihm verbunden sind Assoziationen, wie die des exotischen D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mmlings oder des unterw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rfigen Dieners. M* war zu keiner Zeit ein wertfreier Begriff und konstruiert Schwarze Menschen in diffamierender Weise als 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„</w:t>
      </w:r>
      <w:r>
        <w:rPr>
          <w:rFonts w:ascii="Helvetica Neue" w:hAnsi="Helvetica Neue"/>
          <w:sz w:val="23"/>
          <w:szCs w:val="23"/>
          <w:rtl w:val="0"/>
          <w:lang w:val="nl-NL"/>
        </w:rPr>
        <w:t>anders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“</w:t>
      </w:r>
      <w:r>
        <w:rPr>
          <w:rFonts w:ascii="Helvetica Neue" w:hAnsi="Helvetica Neue"/>
          <w:sz w:val="23"/>
          <w:szCs w:val="23"/>
          <w:rtl w:val="0"/>
          <w:lang w:val="de-DE"/>
        </w:rPr>
        <w:t>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Oben beschriebene rassifizierende Logo sind nichts weiter als die bildliche Darstellung dieses rassistischen Begriffes.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nl-NL"/>
        </w:rPr>
        <w:t>Entw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ü</w:t>
      </w:r>
      <w:r>
        <w:rPr>
          <w:rFonts w:ascii="Helvetica Neue" w:hAnsi="Helvetica Neue"/>
          <w:sz w:val="23"/>
          <w:szCs w:val="23"/>
          <w:rtl w:val="0"/>
          <w:lang w:val="de-DE"/>
        </w:rPr>
        <w:t>rdigende M*-Logos werden sicherlich nicht dazu beitragen, dass ein gleichberechtigter Umgang miteinander stattfindet.</w:t>
      </w:r>
    </w:p>
    <w:p>
      <w:pPr>
        <w:pStyle w:val="Freie Form"/>
        <w:pBdr>
          <w:top w:val="nil"/>
          <w:left w:val="nil"/>
          <w:bottom w:val="nil"/>
          <w:right w:val="nil"/>
        </w:pBdr>
        <w:spacing w:after="140" w:line="264" w:lineRule="auto"/>
        <w:rPr>
          <w:rFonts w:ascii="Helvetica Neue" w:cs="Helvetica Neue" w:hAnsi="Helvetica Neue" w:eastAsia="Helvetica Neue"/>
          <w:sz w:val="23"/>
          <w:szCs w:val="23"/>
          <w:lang w:val="de-DE"/>
        </w:rPr>
      </w:pPr>
      <w:r>
        <w:rPr>
          <w:rFonts w:ascii="Helvetica Neue" w:hAnsi="Helvetica Neue"/>
          <w:sz w:val="23"/>
          <w:szCs w:val="23"/>
          <w:rtl w:val="0"/>
          <w:lang w:val="de-DE"/>
        </w:rPr>
        <w:t>Vom Gebrauch der Darstellungen ist abzusehen und ich fordere Sie auf, in Zukunft auf rassifizierende Bezeichnungen und Logos g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ä</w:t>
      </w:r>
      <w:r>
        <w:rPr>
          <w:rFonts w:ascii="Helvetica Neue" w:hAnsi="Helvetica Neue"/>
          <w:sz w:val="23"/>
          <w:szCs w:val="23"/>
          <w:rtl w:val="0"/>
          <w:lang w:val="de-DE"/>
        </w:rPr>
        <w:t>nzlich zu verzichten und Produkte von Firmen, die mit derlei Bildern und Worten arbeiten nicht mehr zu verkaufen.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after="140" w:line="264" w:lineRule="auto"/>
        <w:rPr>
          <w:rFonts w:ascii="Helvetica Neue" w:cs="Helvetica Neue" w:hAnsi="Helvetica Neue" w:eastAsia="Helvetica Neue"/>
          <w:sz w:val="23"/>
          <w:szCs w:val="23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0" w:line="264" w:lineRule="auto"/>
      </w:pPr>
      <w:r>
        <w:rPr>
          <w:rFonts w:ascii="Helvetica Neue" w:hAnsi="Helvetica Neue"/>
          <w:sz w:val="23"/>
          <w:szCs w:val="23"/>
          <w:rtl w:val="0"/>
          <w:lang w:val="de-DE"/>
        </w:rPr>
        <w:t>Mit freundlichem Gru</w:t>
      </w:r>
      <w:r>
        <w:rPr>
          <w:rFonts w:ascii="Helvetica Neue" w:hAnsi="Helvetica Neue" w:hint="default"/>
          <w:sz w:val="23"/>
          <w:szCs w:val="23"/>
          <w:rtl w:val="0"/>
          <w:lang w:val="de-DE"/>
        </w:rPr>
        <w:t>ß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